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B95488D"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8B0FC3">
        <w:rPr>
          <w:b/>
          <w:noProof/>
          <w:sz w:val="40"/>
          <w:szCs w:val="40"/>
        </w:rPr>
        <w:t xml:space="preserve"> </w:t>
      </w:r>
      <w:r w:rsidR="008B0FC3" w:rsidRPr="008B0FC3">
        <w:rPr>
          <w:b/>
          <w:noProof/>
          <w:sz w:val="36"/>
          <w:szCs w:val="36"/>
        </w:rPr>
        <w:t>Trotwood Madison</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B0FC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34E65DB6" w:rsidR="00071829" w:rsidRDefault="00071829">
      <w:pPr>
        <w:rPr>
          <w:rFonts w:cstheme="minorHAnsi"/>
          <w:b/>
          <w:sz w:val="36"/>
          <w:szCs w:val="36"/>
        </w:rPr>
      </w:pPr>
      <w:r w:rsidRPr="00FE52A8">
        <w:rPr>
          <w:rFonts w:cstheme="minorHAnsi"/>
          <w:b/>
          <w:sz w:val="36"/>
          <w:szCs w:val="36"/>
        </w:rPr>
        <w:lastRenderedPageBreak/>
        <w:t>Benefit Plan Overview</w:t>
      </w:r>
    </w:p>
    <w:p w14:paraId="04A5D0C2" w14:textId="77777777" w:rsidR="008B0FC3" w:rsidRPr="00FE52A8" w:rsidRDefault="008B0FC3">
      <w:pPr>
        <w:rPr>
          <w:rFonts w:cstheme="minorHAnsi"/>
          <w:b/>
          <w:sz w:val="36"/>
          <w:szCs w:val="36"/>
        </w:rPr>
      </w:pPr>
    </w:p>
    <w:p w14:paraId="2380BC22" w14:textId="38B02866" w:rsidR="00071829" w:rsidRPr="00E27764" w:rsidRDefault="008B0FC3">
      <w:pPr>
        <w:rPr>
          <w:rFonts w:cstheme="minorHAnsi"/>
          <w:b/>
          <w:sz w:val="28"/>
          <w:szCs w:val="28"/>
        </w:rPr>
      </w:pPr>
      <w:r>
        <w:rPr>
          <w:rFonts w:cstheme="minorHAnsi"/>
          <w:b/>
          <w:sz w:val="28"/>
          <w:szCs w:val="28"/>
        </w:rPr>
        <w:t>UHC HDHP Plan</w:t>
      </w:r>
    </w:p>
    <w:p w14:paraId="5582B3E1" w14:textId="52F24FA5" w:rsidR="00071829" w:rsidRPr="0076187D" w:rsidRDefault="008B0FC3">
      <w:pPr>
        <w:rPr>
          <w:rFonts w:cstheme="minorHAnsi"/>
          <w:color w:val="4472C4" w:themeColor="accent5"/>
          <w:sz w:val="24"/>
          <w:szCs w:val="24"/>
        </w:rPr>
      </w:pPr>
      <w:hyperlink r:id="rId8" w:history="1">
        <w:r w:rsidR="007971AC" w:rsidRPr="008B0FC3">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4888E52D" w:rsidR="003450BD" w:rsidRDefault="008B0FC3" w:rsidP="003450BD">
      <w:pPr>
        <w:rPr>
          <w:rFonts w:cstheme="minorHAnsi"/>
          <w:sz w:val="24"/>
          <w:szCs w:val="24"/>
        </w:rPr>
      </w:pPr>
      <w:hyperlink r:id="rId11" w:history="1">
        <w:r w:rsidR="003450BD" w:rsidRPr="008B0FC3">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lastRenderedPageBreak/>
        <w:t>Dependent D</w:t>
      </w:r>
      <w:bookmarkStart w:id="0" w:name="_GoBack"/>
      <w:bookmarkEnd w:id="0"/>
      <w:r w:rsidRPr="00E27764">
        <w:rPr>
          <w:rFonts w:cstheme="minorHAnsi"/>
          <w:b/>
          <w:sz w:val="36"/>
          <w:szCs w:val="36"/>
        </w:rPr>
        <w:t>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3"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4"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lastRenderedPageBreak/>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0FC3"/>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Trotwood.html" TargetMode="External"/><Relationship Id="rId13" Type="http://schemas.openxmlformats.org/officeDocument/2006/relationships/hyperlink" Target="http://www.epcschools.org/health-benefits/benelogic.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Trotwood.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s://hr.umich.edu/benefits-wellness/health/health-plans/rates-paying-health-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2018-07-26T20:15:00Z</dcterms:created>
  <dcterms:modified xsi:type="dcterms:W3CDTF">2018-07-26T20:15:00Z</dcterms:modified>
</cp:coreProperties>
</file>